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bookmarkStart w:id="0" w:name="_GoBack"/>
      <w:bookmarkEnd w:id="0"/>
      <w:r>
        <w:rPr>
          <w:rFonts w:ascii="Arial" w:hAnsi="Arial" w:cs="Arial"/>
          <w:color w:val="292929"/>
          <w:sz w:val="20"/>
          <w:szCs w:val="20"/>
        </w:rPr>
        <w:t>Brothers &amp; Sisters, please let us know if we may be able to assist you in your martial arts ministry.  Our desire is to be a blessing by assisting you in your spiritual, academic, technical, and practical martial arts needs while providing instructor and certification opportunities.  As a member, some of your benefits include the following opportunities:</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Promotions—</w:t>
      </w:r>
      <w:r>
        <w:rPr>
          <w:rFonts w:ascii="Arial" w:hAnsi="Arial" w:cs="Arial"/>
          <w:color w:val="292929"/>
          <w:sz w:val="20"/>
          <w:szCs w:val="20"/>
        </w:rPr>
        <w:t>You can advance in rank within the GMAUs eight certified martial arts styles. Our Style Review Boards are comprised of master-level instructors that are highly respected in the field. No longer will you be forced to submit yourself to secular review boards to advance to higher levels of black belt.</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Instructor Certification and Titles—</w:t>
      </w:r>
      <w:r>
        <w:rPr>
          <w:rFonts w:ascii="Arial" w:hAnsi="Arial" w:cs="Arial"/>
          <w:color w:val="292929"/>
          <w:sz w:val="20"/>
          <w:szCs w:val="20"/>
        </w:rPr>
        <w:t>Though the GMAU instructor certification process is very demanding, many members receive instructor certification and titles each year ranging from Assistant Dojo Instructor to Master Instructor.</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Directory—</w:t>
      </w:r>
      <w:r>
        <w:rPr>
          <w:rFonts w:ascii="Arial" w:hAnsi="Arial" w:cs="Arial"/>
          <w:color w:val="292929"/>
          <w:sz w:val="20"/>
          <w:szCs w:val="20"/>
        </w:rPr>
        <w:t>Certified Instructors within the GMAU are given the opportunity to submit his/her name, e-mail, and dojo/ministry website information to be linked from the GMAU resources page.</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Electronic Publications—</w:t>
      </w:r>
      <w:r>
        <w:rPr>
          <w:rFonts w:ascii="Arial" w:hAnsi="Arial" w:cs="Arial"/>
          <w:color w:val="292929"/>
          <w:sz w:val="20"/>
          <w:szCs w:val="20"/>
        </w:rPr>
        <w:t>You can receive electronic copies of several GMAU publications at a reduced rate. No more waiting for the mail!</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Publishing—</w:t>
      </w:r>
      <w:r>
        <w:rPr>
          <w:rFonts w:ascii="Arial" w:hAnsi="Arial" w:cs="Arial"/>
          <w:color w:val="292929"/>
          <w:sz w:val="20"/>
          <w:szCs w:val="20"/>
        </w:rPr>
        <w:t>Have you written material that you feel may benefit other Christian martial artists? Submit your transcript to the GMAU for publication as a booklet or GMAU Journal feature article.</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School Charter—</w:t>
      </w:r>
      <w:r>
        <w:rPr>
          <w:rFonts w:ascii="Arial" w:hAnsi="Arial" w:cs="Arial"/>
          <w:color w:val="292929"/>
          <w:sz w:val="20"/>
          <w:szCs w:val="20"/>
        </w:rPr>
        <w:t>You can charter your dojo/ministry as an official GMAU school. A Charter provides the instructor the opportunity to award GMAU rank to his/her students. Chartered schools are also listed on the GMAU website with complete contact information for official referrals and potential students in your area.</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Style w:val="Strong"/>
          <w:rFonts w:ascii="Arial" w:hAnsi="Arial" w:cs="Arial"/>
          <w:color w:val="020296"/>
          <w:sz w:val="20"/>
          <w:szCs w:val="20"/>
        </w:rPr>
        <w:t>Style Sanction/Ryu Recognition—</w:t>
      </w:r>
      <w:r>
        <w:rPr>
          <w:rFonts w:ascii="Arial" w:hAnsi="Arial" w:cs="Arial"/>
          <w:color w:val="292929"/>
          <w:sz w:val="20"/>
          <w:szCs w:val="20"/>
        </w:rPr>
        <w:t>Official and internationally sanctioned "Ryu" recognition is available to GMAU instructors who have developed an eclectic system of the martial arts. Free at last from the chains and politics of secular martial arts governing bodies, your style will finally be able to receive the recognition and distinction you have worked so hard to earn.</w:t>
      </w:r>
    </w:p>
    <w:p w:rsidR="00146D5F" w:rsidRDefault="00146D5F" w:rsidP="00146D5F">
      <w:pPr>
        <w:pStyle w:val="NormalWeb"/>
        <w:shd w:val="clear" w:color="auto" w:fill="FFFFFF"/>
        <w:spacing w:before="120" w:beforeAutospacing="0" w:after="216" w:afterAutospacing="0"/>
        <w:rPr>
          <w:rFonts w:ascii="Arial" w:hAnsi="Arial" w:cs="Arial"/>
          <w:color w:val="292929"/>
          <w:sz w:val="20"/>
          <w:szCs w:val="20"/>
        </w:rPr>
      </w:pPr>
      <w:r>
        <w:rPr>
          <w:rFonts w:ascii="Arial" w:hAnsi="Arial" w:cs="Arial"/>
          <w:color w:val="292929"/>
          <w:sz w:val="20"/>
          <w:szCs w:val="20"/>
        </w:rPr>
        <w:t>Peace to you in Christ-</w:t>
      </w:r>
      <w:r>
        <w:rPr>
          <w:rFonts w:ascii="Arial" w:hAnsi="Arial" w:cs="Arial"/>
          <w:color w:val="292929"/>
          <w:sz w:val="20"/>
          <w:szCs w:val="20"/>
        </w:rPr>
        <w:br/>
        <w:t>Dr. Russell</w:t>
      </w:r>
    </w:p>
    <w:p w:rsidR="00A951C5" w:rsidRDefault="006654FE"/>
    <w:sectPr w:rsidR="00A9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F"/>
    <w:rsid w:val="00086984"/>
    <w:rsid w:val="00146D5F"/>
    <w:rsid w:val="006654FE"/>
    <w:rsid w:val="0091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Britcher</dc:creator>
  <cp:lastModifiedBy>Corey Britcher</cp:lastModifiedBy>
  <cp:revision>2</cp:revision>
  <dcterms:created xsi:type="dcterms:W3CDTF">2020-03-07T19:37:00Z</dcterms:created>
  <dcterms:modified xsi:type="dcterms:W3CDTF">2020-03-07T19:37:00Z</dcterms:modified>
</cp:coreProperties>
</file>